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4DF1" w:rsidRPr="00074051" w:rsidRDefault="00074051" w:rsidP="00886B0B">
      <w:pPr>
        <w:spacing w:line="480" w:lineRule="auto"/>
        <w:ind w:left="2880" w:firstLine="720"/>
        <w:rPr>
          <w:rFonts w:ascii="Garamond" w:hAnsi="Garamond" w:cs="Tahoma"/>
          <w:sz w:val="24"/>
          <w:szCs w:val="20"/>
        </w:rPr>
      </w:pPr>
      <w:r>
        <w:rPr>
          <w:rFonts w:ascii="Garamond" w:hAnsi="Garamond" w:cs="Tahoma"/>
          <w:b/>
          <w:sz w:val="24"/>
          <w:szCs w:val="20"/>
        </w:rPr>
        <w:t xml:space="preserve"> </w:t>
      </w:r>
      <w:r w:rsidR="00294DF1" w:rsidRPr="00074051">
        <w:rPr>
          <w:rFonts w:ascii="Garamond" w:hAnsi="Garamond" w:cs="Tahoma"/>
          <w:b/>
          <w:sz w:val="24"/>
          <w:szCs w:val="20"/>
        </w:rPr>
        <w:t>Parish Cemetery Easement</w:t>
      </w:r>
      <w:r>
        <w:rPr>
          <w:rFonts w:ascii="Garamond" w:hAnsi="Garamond" w:cs="Tahoma"/>
          <w:b/>
          <w:sz w:val="24"/>
          <w:szCs w:val="20"/>
        </w:rPr>
        <w:tab/>
      </w:r>
      <w:r>
        <w:rPr>
          <w:rFonts w:ascii="Garamond" w:hAnsi="Garamond" w:cs="Tahoma"/>
          <w:b/>
          <w:sz w:val="24"/>
          <w:szCs w:val="20"/>
        </w:rPr>
        <w:tab/>
      </w:r>
      <w:r w:rsidR="00886B0B" w:rsidRPr="00074051">
        <w:rPr>
          <w:rFonts w:ascii="Garamond" w:hAnsi="Garamond" w:cs="Tahoma"/>
          <w:b/>
          <w:sz w:val="24"/>
          <w:szCs w:val="20"/>
        </w:rPr>
        <w:t xml:space="preserve">NO. </w:t>
      </w:r>
    </w:p>
    <w:p w:rsidR="00294DF1" w:rsidRPr="00074051" w:rsidRDefault="00074051" w:rsidP="00294DF1">
      <w:pPr>
        <w:spacing w:line="480" w:lineRule="auto"/>
        <w:rPr>
          <w:rFonts w:ascii="Garamond" w:hAnsi="Garamond" w:cs="Tahoma"/>
          <w:sz w:val="20"/>
          <w:szCs w:val="20"/>
        </w:rPr>
      </w:pPr>
      <w:r w:rsidRPr="00074051">
        <w:rPr>
          <w:rFonts w:ascii="Garamond" w:hAnsi="Garamond" w:cs="Tahoma"/>
          <w:sz w:val="20"/>
          <w:szCs w:val="20"/>
          <w:highlight w:val="yellow"/>
        </w:rPr>
        <w:t>PARISHCORPORATIONNAME</w:t>
      </w:r>
      <w:r w:rsidRPr="00074051">
        <w:rPr>
          <w:rFonts w:ascii="Garamond" w:hAnsi="Garamond" w:cs="Tahoma"/>
          <w:sz w:val="20"/>
          <w:szCs w:val="20"/>
        </w:rPr>
        <w:t xml:space="preserve"> </w:t>
      </w:r>
      <w:r w:rsidRPr="00074051">
        <w:rPr>
          <w:rFonts w:ascii="Garamond" w:hAnsi="Garamond" w:cs="Tahoma"/>
          <w:sz w:val="20"/>
          <w:szCs w:val="20"/>
        </w:rPr>
        <w:tab/>
      </w:r>
      <w:r>
        <w:rPr>
          <w:rFonts w:ascii="Garamond" w:hAnsi="Garamond" w:cs="Tahoma"/>
          <w:sz w:val="20"/>
          <w:szCs w:val="20"/>
        </w:rPr>
        <w:tab/>
      </w:r>
      <w:r w:rsidRPr="00074051">
        <w:rPr>
          <w:rFonts w:ascii="Garamond" w:hAnsi="Garamond" w:cs="Tahoma"/>
          <w:sz w:val="20"/>
          <w:szCs w:val="20"/>
          <w:highlight w:val="yellow"/>
        </w:rPr>
        <w:t>CEMETERYNAME</w:t>
      </w:r>
      <w:r w:rsidRPr="00074051">
        <w:rPr>
          <w:rFonts w:ascii="Garamond" w:hAnsi="Garamond" w:cs="Tahoma"/>
          <w:sz w:val="20"/>
          <w:szCs w:val="20"/>
        </w:rPr>
        <w:t xml:space="preserve"> </w:t>
      </w:r>
      <w:r w:rsidR="00294DF1" w:rsidRPr="00074051">
        <w:rPr>
          <w:rFonts w:ascii="Garamond" w:hAnsi="Garamond" w:cs="Tahoma"/>
          <w:sz w:val="20"/>
          <w:szCs w:val="20"/>
        </w:rPr>
        <w:t>CEMETERY</w:t>
      </w:r>
      <w:r w:rsidR="00294DF1" w:rsidRPr="00074051">
        <w:rPr>
          <w:rFonts w:ascii="Garamond" w:hAnsi="Garamond" w:cs="Tahoma"/>
          <w:sz w:val="20"/>
          <w:szCs w:val="20"/>
        </w:rPr>
        <w:tab/>
      </w:r>
      <w:r>
        <w:rPr>
          <w:rFonts w:ascii="Garamond" w:hAnsi="Garamond" w:cs="Tahoma"/>
          <w:sz w:val="20"/>
          <w:szCs w:val="20"/>
        </w:rPr>
        <w:tab/>
      </w:r>
      <w:r w:rsidRPr="00074051">
        <w:rPr>
          <w:rFonts w:ascii="Garamond" w:hAnsi="Garamond" w:cs="Tahoma"/>
          <w:sz w:val="20"/>
          <w:szCs w:val="20"/>
          <w:highlight w:val="yellow"/>
        </w:rPr>
        <w:t>CITY</w:t>
      </w:r>
      <w:r w:rsidR="00490C9A" w:rsidRPr="00074051">
        <w:rPr>
          <w:rFonts w:ascii="Garamond" w:hAnsi="Garamond" w:cs="Tahoma"/>
          <w:sz w:val="20"/>
          <w:szCs w:val="20"/>
        </w:rPr>
        <w:t>,</w:t>
      </w:r>
      <w:r w:rsidR="00294DF1" w:rsidRPr="00074051">
        <w:rPr>
          <w:rFonts w:ascii="Garamond" w:hAnsi="Garamond" w:cs="Tahoma"/>
          <w:sz w:val="20"/>
          <w:szCs w:val="20"/>
        </w:rPr>
        <w:t xml:space="preserve"> WISCONSON</w:t>
      </w:r>
    </w:p>
    <w:p w:rsidR="00294DF1" w:rsidRPr="00074051" w:rsidRDefault="00294DF1" w:rsidP="00074051">
      <w:pPr>
        <w:spacing w:line="360" w:lineRule="auto"/>
        <w:rPr>
          <w:rFonts w:ascii="Garamond" w:hAnsi="Garamond" w:cs="Tahoma"/>
          <w:sz w:val="20"/>
          <w:szCs w:val="20"/>
        </w:rPr>
      </w:pPr>
      <w:r w:rsidRPr="00074051">
        <w:rPr>
          <w:rFonts w:ascii="Garamond" w:hAnsi="Garamond" w:cs="Tahoma"/>
          <w:sz w:val="20"/>
          <w:szCs w:val="20"/>
        </w:rPr>
        <w:t xml:space="preserve">This Easement, made this _______ day of _______________ 20__, WITNESSETH, that this Parish Corporation, organized under the laws of the Catholic Church and of the State of Wisconsin </w:t>
      </w:r>
      <w:r w:rsidR="001C4767" w:rsidRPr="00074051">
        <w:rPr>
          <w:rFonts w:ascii="Garamond" w:hAnsi="Garamond" w:cs="Tahoma"/>
          <w:sz w:val="20"/>
          <w:szCs w:val="20"/>
        </w:rPr>
        <w:t xml:space="preserve">(Ch. 187.12, Wis. Stats. 1953), </w:t>
      </w:r>
      <w:r w:rsidRPr="00074051">
        <w:rPr>
          <w:rFonts w:ascii="Garamond" w:hAnsi="Garamond" w:cs="Tahoma"/>
          <w:sz w:val="20"/>
          <w:szCs w:val="20"/>
        </w:rPr>
        <w:t>the Grantor, in consideration of the sum of $______ in hand paid, grants and assures unto _____________________________________________</w:t>
      </w:r>
      <w:r w:rsidR="00074051" w:rsidRPr="00074051">
        <w:rPr>
          <w:rFonts w:ascii="Garamond" w:hAnsi="Garamond" w:cs="Tahoma"/>
          <w:sz w:val="20"/>
          <w:szCs w:val="20"/>
        </w:rPr>
        <w:t>, the Grantee,</w:t>
      </w:r>
    </w:p>
    <w:p w:rsidR="00294DF1" w:rsidRPr="00074051" w:rsidRDefault="00294DF1" w:rsidP="00294DF1">
      <w:pPr>
        <w:spacing w:line="480" w:lineRule="auto"/>
        <w:jc w:val="center"/>
        <w:rPr>
          <w:rFonts w:ascii="Garamond" w:hAnsi="Garamond" w:cs="Tahoma"/>
          <w:b/>
          <w:sz w:val="20"/>
          <w:szCs w:val="20"/>
        </w:rPr>
      </w:pPr>
      <w:r w:rsidRPr="00074051">
        <w:rPr>
          <w:rFonts w:ascii="Garamond" w:hAnsi="Garamond" w:cs="Tahoma"/>
          <w:b/>
          <w:sz w:val="20"/>
          <w:szCs w:val="20"/>
        </w:rPr>
        <w:t>AN EASEMENT AND LICENSE FOR BURIAL PURPOSES WITH A GUARANTEE OF INCOME CARE IN:</w:t>
      </w:r>
    </w:p>
    <w:p w:rsidR="00294DF1" w:rsidRPr="00074051" w:rsidRDefault="00294DF1" w:rsidP="00294DF1">
      <w:pPr>
        <w:spacing w:line="480" w:lineRule="auto"/>
        <w:rPr>
          <w:rFonts w:ascii="Garamond" w:hAnsi="Garamond" w:cs="Tahoma"/>
          <w:sz w:val="20"/>
          <w:szCs w:val="20"/>
        </w:rPr>
      </w:pPr>
      <w:r w:rsidRPr="00074051">
        <w:rPr>
          <w:rFonts w:ascii="Garamond" w:hAnsi="Garamond" w:cs="Tahoma"/>
          <w:sz w:val="20"/>
          <w:szCs w:val="20"/>
        </w:rPr>
        <w:t>Grave(s) __________</w:t>
      </w:r>
      <w:r w:rsidRPr="00074051">
        <w:rPr>
          <w:rFonts w:ascii="Garamond" w:hAnsi="Garamond" w:cs="Tahoma"/>
          <w:sz w:val="20"/>
          <w:szCs w:val="20"/>
        </w:rPr>
        <w:tab/>
      </w:r>
      <w:r w:rsidR="00074051">
        <w:rPr>
          <w:rFonts w:ascii="Garamond" w:hAnsi="Garamond" w:cs="Tahoma"/>
          <w:sz w:val="20"/>
          <w:szCs w:val="20"/>
        </w:rPr>
        <w:t xml:space="preserve"> </w:t>
      </w:r>
      <w:r w:rsidRPr="00074051">
        <w:rPr>
          <w:rFonts w:ascii="Garamond" w:hAnsi="Garamond" w:cs="Tahoma"/>
          <w:sz w:val="20"/>
          <w:szCs w:val="20"/>
        </w:rPr>
        <w:t>Lot __________</w:t>
      </w:r>
      <w:r w:rsidRPr="00074051">
        <w:rPr>
          <w:rFonts w:ascii="Garamond" w:hAnsi="Garamond" w:cs="Tahoma"/>
          <w:sz w:val="20"/>
          <w:szCs w:val="20"/>
        </w:rPr>
        <w:tab/>
      </w:r>
      <w:r w:rsidR="007D1AC5" w:rsidRPr="00074051">
        <w:rPr>
          <w:rFonts w:ascii="Garamond" w:hAnsi="Garamond" w:cs="Tahoma"/>
          <w:sz w:val="20"/>
          <w:szCs w:val="20"/>
        </w:rPr>
        <w:t>Row ___________</w:t>
      </w:r>
      <w:r w:rsidR="00074051">
        <w:rPr>
          <w:rFonts w:ascii="Garamond" w:hAnsi="Garamond" w:cs="Tahoma"/>
          <w:sz w:val="20"/>
          <w:szCs w:val="20"/>
        </w:rPr>
        <w:t xml:space="preserve"> </w:t>
      </w:r>
      <w:proofErr w:type="gramStart"/>
      <w:r w:rsidRPr="00074051">
        <w:rPr>
          <w:rFonts w:ascii="Garamond" w:hAnsi="Garamond" w:cs="Tahoma"/>
          <w:sz w:val="20"/>
          <w:szCs w:val="20"/>
        </w:rPr>
        <w:t>In</w:t>
      </w:r>
      <w:proofErr w:type="gramEnd"/>
      <w:r w:rsidR="009E6FF8" w:rsidRPr="00074051">
        <w:rPr>
          <w:rFonts w:ascii="Garamond" w:hAnsi="Garamond" w:cs="Tahoma"/>
          <w:sz w:val="20"/>
          <w:szCs w:val="20"/>
        </w:rPr>
        <w:t xml:space="preserve"> </w:t>
      </w:r>
      <w:r w:rsidRPr="00074051">
        <w:rPr>
          <w:rFonts w:ascii="Garamond" w:hAnsi="Garamond" w:cs="Tahoma"/>
          <w:sz w:val="20"/>
          <w:szCs w:val="20"/>
        </w:rPr>
        <w:t>the aforesaid cemetery.</w:t>
      </w:r>
    </w:p>
    <w:p w:rsidR="00294DF1" w:rsidRPr="00074051" w:rsidRDefault="00294DF1" w:rsidP="00294DF1">
      <w:pPr>
        <w:spacing w:line="480" w:lineRule="auto"/>
        <w:rPr>
          <w:rFonts w:ascii="Garamond" w:hAnsi="Garamond" w:cs="Tahoma"/>
          <w:sz w:val="20"/>
          <w:szCs w:val="20"/>
        </w:rPr>
      </w:pPr>
      <w:r w:rsidRPr="00074051">
        <w:rPr>
          <w:rFonts w:ascii="Garamond" w:hAnsi="Garamond" w:cs="Tahoma"/>
          <w:sz w:val="20"/>
          <w:szCs w:val="20"/>
        </w:rPr>
        <w:t>This grant is given and the Grantee shall hold it subject to the following conditions and limitations:</w:t>
      </w:r>
    </w:p>
    <w:p w:rsidR="00294DF1" w:rsidRPr="00074051" w:rsidRDefault="00294DF1" w:rsidP="006044BC">
      <w:pPr>
        <w:pStyle w:val="ListParagraph"/>
        <w:numPr>
          <w:ilvl w:val="0"/>
          <w:numId w:val="1"/>
        </w:numPr>
        <w:rPr>
          <w:rFonts w:ascii="Garamond" w:hAnsi="Garamond" w:cs="Tahoma"/>
          <w:sz w:val="20"/>
          <w:szCs w:val="20"/>
        </w:rPr>
      </w:pPr>
      <w:r w:rsidRPr="00074051">
        <w:rPr>
          <w:rFonts w:ascii="Garamond" w:hAnsi="Garamond" w:cs="Tahoma"/>
          <w:sz w:val="20"/>
          <w:szCs w:val="20"/>
        </w:rPr>
        <w:t>All rules and discipline of the Roman Catholic Church, and all rules and regulations of the aforesaid Diocese now or hereafter existing in respect of the government of the aforesaid Cemetery as construed by the Grantor, shall be kept and observed.</w:t>
      </w:r>
    </w:p>
    <w:p w:rsidR="00294DF1" w:rsidRPr="00074051" w:rsidRDefault="00294DF1" w:rsidP="006044BC">
      <w:pPr>
        <w:pStyle w:val="ListParagraph"/>
        <w:numPr>
          <w:ilvl w:val="0"/>
          <w:numId w:val="1"/>
        </w:numPr>
        <w:rPr>
          <w:rFonts w:ascii="Garamond" w:hAnsi="Garamond" w:cs="Tahoma"/>
          <w:sz w:val="20"/>
          <w:szCs w:val="20"/>
        </w:rPr>
      </w:pPr>
      <w:r w:rsidRPr="00074051">
        <w:rPr>
          <w:rFonts w:ascii="Garamond" w:hAnsi="Garamond" w:cs="Tahoma"/>
          <w:sz w:val="20"/>
          <w:szCs w:val="20"/>
        </w:rPr>
        <w:t>This grant shall not be assigned or transferred except to the Grantor.</w:t>
      </w:r>
    </w:p>
    <w:p w:rsidR="00294DF1" w:rsidRPr="00074051" w:rsidRDefault="00294DF1" w:rsidP="006044BC">
      <w:pPr>
        <w:pStyle w:val="ListParagraph"/>
        <w:numPr>
          <w:ilvl w:val="0"/>
          <w:numId w:val="1"/>
        </w:numPr>
        <w:rPr>
          <w:rFonts w:ascii="Garamond" w:hAnsi="Garamond" w:cs="Tahoma"/>
          <w:sz w:val="20"/>
          <w:szCs w:val="20"/>
        </w:rPr>
      </w:pPr>
      <w:r w:rsidRPr="00074051">
        <w:rPr>
          <w:rFonts w:ascii="Garamond" w:hAnsi="Garamond" w:cs="Tahoma"/>
          <w:sz w:val="20"/>
          <w:szCs w:val="20"/>
        </w:rPr>
        <w:t>The Grantor and those reasonably entit</w:t>
      </w:r>
      <w:r w:rsidR="00D83018" w:rsidRPr="00074051">
        <w:rPr>
          <w:rFonts w:ascii="Garamond" w:hAnsi="Garamond" w:cs="Tahoma"/>
          <w:sz w:val="20"/>
          <w:szCs w:val="20"/>
        </w:rPr>
        <w:t>led thereto, shall have a perpe</w:t>
      </w:r>
      <w:r w:rsidRPr="00074051">
        <w:rPr>
          <w:rFonts w:ascii="Garamond" w:hAnsi="Garamond" w:cs="Tahoma"/>
          <w:sz w:val="20"/>
          <w:szCs w:val="20"/>
        </w:rPr>
        <w:t>tual right over said lot to pass to and from other lots to which no other means of access is available.</w:t>
      </w:r>
    </w:p>
    <w:p w:rsidR="00294DF1" w:rsidRPr="00074051" w:rsidRDefault="00D83018" w:rsidP="006044BC">
      <w:pPr>
        <w:pStyle w:val="ListParagraph"/>
        <w:numPr>
          <w:ilvl w:val="0"/>
          <w:numId w:val="1"/>
        </w:numPr>
        <w:rPr>
          <w:rFonts w:ascii="Garamond" w:hAnsi="Garamond" w:cs="Tahoma"/>
          <w:sz w:val="20"/>
          <w:szCs w:val="20"/>
        </w:rPr>
      </w:pPr>
      <w:r w:rsidRPr="00074051">
        <w:rPr>
          <w:rFonts w:ascii="Garamond" w:hAnsi="Garamond" w:cs="Tahoma"/>
          <w:sz w:val="20"/>
          <w:szCs w:val="20"/>
        </w:rPr>
        <w:t>No interment shall be made of any person not a member of the Grantee’s family, without the consent of the Grantor.</w:t>
      </w:r>
    </w:p>
    <w:p w:rsidR="00D83018" w:rsidRPr="00074051" w:rsidRDefault="00D83018" w:rsidP="006044BC">
      <w:pPr>
        <w:pStyle w:val="ListParagraph"/>
        <w:numPr>
          <w:ilvl w:val="0"/>
          <w:numId w:val="1"/>
        </w:numPr>
        <w:rPr>
          <w:rFonts w:ascii="Garamond" w:hAnsi="Garamond" w:cs="Tahoma"/>
          <w:sz w:val="20"/>
          <w:szCs w:val="20"/>
        </w:rPr>
      </w:pPr>
      <w:r w:rsidRPr="00074051">
        <w:rPr>
          <w:rFonts w:ascii="Garamond" w:hAnsi="Garamond" w:cs="Tahoma"/>
          <w:sz w:val="20"/>
          <w:szCs w:val="20"/>
        </w:rPr>
        <w:t>The landscape plans of the Grantor for the aforesaid Cemetery in respect of the location and varieties to be planted shall be adhered to, which plans, among other things, provide th</w:t>
      </w:r>
      <w:r w:rsidR="008F57E4" w:rsidRPr="00074051">
        <w:rPr>
          <w:rFonts w:ascii="Garamond" w:hAnsi="Garamond" w:cs="Tahoma"/>
          <w:sz w:val="20"/>
          <w:szCs w:val="20"/>
        </w:rPr>
        <w:t>at</w:t>
      </w:r>
      <w:r w:rsidRPr="00074051">
        <w:rPr>
          <w:rFonts w:ascii="Garamond" w:hAnsi="Garamond" w:cs="Tahoma"/>
          <w:sz w:val="20"/>
          <w:szCs w:val="20"/>
        </w:rPr>
        <w:t xml:space="preserve"> (1) no trees or shrubs shall b</w:t>
      </w:r>
      <w:r w:rsidR="001C4767" w:rsidRPr="00074051">
        <w:rPr>
          <w:rFonts w:ascii="Garamond" w:hAnsi="Garamond" w:cs="Tahoma"/>
          <w:sz w:val="20"/>
          <w:szCs w:val="20"/>
        </w:rPr>
        <w:t>e planted by the Grantee on lot</w:t>
      </w:r>
      <w:r w:rsidRPr="00074051">
        <w:rPr>
          <w:rFonts w:ascii="Garamond" w:hAnsi="Garamond" w:cs="Tahoma"/>
          <w:sz w:val="20"/>
          <w:szCs w:val="20"/>
        </w:rPr>
        <w:t xml:space="preserve"> area, (2) only plants approved by the Grantor shall be planted and then only in approved planting spaces and under the supervision of the management of the Cemetery, and (3) the Grantor shall have the right to remove any trees, shrubs, or plants which, in the opinion of the Grantor, violates any such plans, obstruct any adjacent lot, walk or road, or which, in judgment of the Grantor, are injurious to the general appearance of the Cemetery.</w:t>
      </w:r>
    </w:p>
    <w:p w:rsidR="00D83018" w:rsidRPr="00074051" w:rsidRDefault="00D83018" w:rsidP="006044BC">
      <w:pPr>
        <w:pStyle w:val="ListParagraph"/>
        <w:numPr>
          <w:ilvl w:val="0"/>
          <w:numId w:val="1"/>
        </w:numPr>
        <w:rPr>
          <w:rFonts w:ascii="Garamond" w:hAnsi="Garamond" w:cs="Tahoma"/>
          <w:sz w:val="20"/>
          <w:szCs w:val="20"/>
        </w:rPr>
      </w:pPr>
      <w:r w:rsidRPr="00074051">
        <w:rPr>
          <w:rFonts w:ascii="Garamond" w:hAnsi="Garamond" w:cs="Tahoma"/>
          <w:sz w:val="20"/>
          <w:szCs w:val="20"/>
        </w:rPr>
        <w:t>The approva</w:t>
      </w:r>
      <w:r w:rsidR="006044BC" w:rsidRPr="00074051">
        <w:rPr>
          <w:rFonts w:ascii="Garamond" w:hAnsi="Garamond" w:cs="Tahoma"/>
          <w:sz w:val="20"/>
          <w:szCs w:val="20"/>
        </w:rPr>
        <w:t>l of the management of the Ceme</w:t>
      </w:r>
      <w:r w:rsidRPr="00074051">
        <w:rPr>
          <w:rFonts w:ascii="Garamond" w:hAnsi="Garamond" w:cs="Tahoma"/>
          <w:sz w:val="20"/>
          <w:szCs w:val="20"/>
        </w:rPr>
        <w:t>tery shall be obtained before any memorial is placed on the lot.</w:t>
      </w:r>
      <w:r w:rsidR="00074051">
        <w:rPr>
          <w:rFonts w:ascii="Garamond" w:hAnsi="Garamond" w:cs="Tahoma"/>
          <w:sz w:val="20"/>
          <w:szCs w:val="20"/>
        </w:rPr>
        <w:t xml:space="preserve"> </w:t>
      </w:r>
      <w:r w:rsidRPr="00074051">
        <w:rPr>
          <w:rFonts w:ascii="Garamond" w:hAnsi="Garamond" w:cs="Tahoma"/>
          <w:sz w:val="20"/>
          <w:szCs w:val="20"/>
        </w:rPr>
        <w:t>Only such memorials are permitted by the rules and regulations of the Cemetery shall be erected.</w:t>
      </w:r>
      <w:r w:rsidR="00074051">
        <w:rPr>
          <w:rFonts w:ascii="Garamond" w:hAnsi="Garamond" w:cs="Tahoma"/>
          <w:sz w:val="20"/>
          <w:szCs w:val="20"/>
        </w:rPr>
        <w:t xml:space="preserve"> </w:t>
      </w:r>
      <w:r w:rsidRPr="00074051">
        <w:rPr>
          <w:rFonts w:ascii="Garamond" w:hAnsi="Garamond" w:cs="Tahoma"/>
          <w:sz w:val="20"/>
          <w:szCs w:val="20"/>
        </w:rPr>
        <w:t>The burden of keeping any such memorial safe and proper state of repair shall be on the Grantee, his heirs or assigns.</w:t>
      </w:r>
    </w:p>
    <w:p w:rsidR="00D83018" w:rsidRPr="00074051" w:rsidRDefault="00D83018" w:rsidP="006044BC">
      <w:pPr>
        <w:pStyle w:val="ListParagraph"/>
        <w:numPr>
          <w:ilvl w:val="0"/>
          <w:numId w:val="1"/>
        </w:numPr>
        <w:rPr>
          <w:rFonts w:ascii="Garamond" w:hAnsi="Garamond" w:cs="Tahoma"/>
          <w:sz w:val="20"/>
          <w:szCs w:val="20"/>
        </w:rPr>
      </w:pPr>
      <w:r w:rsidRPr="00074051">
        <w:rPr>
          <w:rFonts w:ascii="Garamond" w:hAnsi="Garamond" w:cs="Tahoma"/>
          <w:sz w:val="20"/>
          <w:szCs w:val="20"/>
        </w:rPr>
        <w:t>Workmen engaged in setting or maintaining monuments or mausoleums must obtain permission from the management of the Cemetery before commencing work, and they shall be s</w:t>
      </w:r>
      <w:bookmarkStart w:id="0" w:name="_GoBack"/>
      <w:bookmarkEnd w:id="0"/>
      <w:r w:rsidRPr="00074051">
        <w:rPr>
          <w:rFonts w:ascii="Garamond" w:hAnsi="Garamond" w:cs="Tahoma"/>
          <w:sz w:val="20"/>
          <w:szCs w:val="20"/>
        </w:rPr>
        <w:t>u</w:t>
      </w:r>
      <w:r w:rsidR="006044BC" w:rsidRPr="00074051">
        <w:rPr>
          <w:rFonts w:ascii="Garamond" w:hAnsi="Garamond" w:cs="Tahoma"/>
          <w:sz w:val="20"/>
          <w:szCs w:val="20"/>
        </w:rPr>
        <w:t>b</w:t>
      </w:r>
      <w:r w:rsidRPr="00074051">
        <w:rPr>
          <w:rFonts w:ascii="Garamond" w:hAnsi="Garamond" w:cs="Tahoma"/>
          <w:sz w:val="20"/>
          <w:szCs w:val="20"/>
        </w:rPr>
        <w:t>ject to its control.</w:t>
      </w:r>
      <w:r w:rsidR="00074051">
        <w:rPr>
          <w:rFonts w:ascii="Garamond" w:hAnsi="Garamond" w:cs="Tahoma"/>
          <w:sz w:val="20"/>
          <w:szCs w:val="20"/>
        </w:rPr>
        <w:t xml:space="preserve"> </w:t>
      </w:r>
      <w:r w:rsidRPr="00074051">
        <w:rPr>
          <w:rFonts w:ascii="Garamond" w:hAnsi="Garamond" w:cs="Tahoma"/>
          <w:sz w:val="20"/>
          <w:szCs w:val="20"/>
        </w:rPr>
        <w:t>All other services about the lot requiring labor shall be performed by employees of the Cemetery.</w:t>
      </w:r>
    </w:p>
    <w:p w:rsidR="00D83018" w:rsidRPr="00074051" w:rsidRDefault="00D83018" w:rsidP="006044BC">
      <w:pPr>
        <w:pStyle w:val="ListParagraph"/>
        <w:numPr>
          <w:ilvl w:val="0"/>
          <w:numId w:val="1"/>
        </w:numPr>
        <w:rPr>
          <w:rFonts w:ascii="Garamond" w:hAnsi="Garamond" w:cs="Tahoma"/>
          <w:sz w:val="20"/>
          <w:szCs w:val="20"/>
        </w:rPr>
      </w:pPr>
      <w:r w:rsidRPr="00074051">
        <w:rPr>
          <w:rFonts w:ascii="Garamond" w:hAnsi="Garamond" w:cs="Tahoma"/>
          <w:sz w:val="20"/>
          <w:szCs w:val="20"/>
        </w:rPr>
        <w:t>In the even</w:t>
      </w:r>
      <w:r w:rsidR="006044BC" w:rsidRPr="00074051">
        <w:rPr>
          <w:rFonts w:ascii="Garamond" w:hAnsi="Garamond" w:cs="Tahoma"/>
          <w:sz w:val="20"/>
          <w:szCs w:val="20"/>
        </w:rPr>
        <w:t>t</w:t>
      </w:r>
      <w:r w:rsidRPr="00074051">
        <w:rPr>
          <w:rFonts w:ascii="Garamond" w:hAnsi="Garamond" w:cs="Tahoma"/>
          <w:sz w:val="20"/>
          <w:szCs w:val="20"/>
        </w:rPr>
        <w:t xml:space="preserve"> of a breach by the Grantee, his heirs, or assigns of any of the above-mentioned conditions or limitations the easement and license herein contained shall revert to the Grantor, preserving however, all prescription of State law in this regard; and it may re-enter and repossess itself of the lot and said easement and license and hold the same as of the Grantor’s former estate and the same as if said easement and license had not bee</w:t>
      </w:r>
      <w:r w:rsidR="006044BC" w:rsidRPr="00074051">
        <w:rPr>
          <w:rFonts w:ascii="Garamond" w:hAnsi="Garamond" w:cs="Tahoma"/>
          <w:sz w:val="20"/>
          <w:szCs w:val="20"/>
        </w:rPr>
        <w:t>n</w:t>
      </w:r>
      <w:r w:rsidRPr="00074051">
        <w:rPr>
          <w:rFonts w:ascii="Garamond" w:hAnsi="Garamond" w:cs="Tahoma"/>
          <w:sz w:val="20"/>
          <w:szCs w:val="20"/>
        </w:rPr>
        <w:t xml:space="preserve"> made.</w:t>
      </w:r>
      <w:r w:rsidR="00074051">
        <w:rPr>
          <w:rFonts w:ascii="Garamond" w:hAnsi="Garamond" w:cs="Tahoma"/>
          <w:sz w:val="20"/>
          <w:szCs w:val="20"/>
        </w:rPr>
        <w:t xml:space="preserve"> </w:t>
      </w:r>
      <w:r w:rsidRPr="00074051">
        <w:rPr>
          <w:rFonts w:ascii="Garamond" w:hAnsi="Garamond" w:cs="Tahoma"/>
          <w:sz w:val="20"/>
          <w:szCs w:val="20"/>
        </w:rPr>
        <w:t>No waiver of any such breach shall revoke or impair any of the rights of the Grantor herein contained for any subsequent breach, nor operate as a waiver except as to such particular breach.</w:t>
      </w:r>
    </w:p>
    <w:p w:rsidR="009E6FF8" w:rsidRPr="00074051" w:rsidRDefault="009E6FF8" w:rsidP="006044BC">
      <w:pPr>
        <w:spacing w:line="480" w:lineRule="auto"/>
        <w:ind w:left="360"/>
        <w:rPr>
          <w:rFonts w:ascii="Garamond" w:hAnsi="Garamond" w:cs="Tahoma"/>
          <w:sz w:val="20"/>
          <w:szCs w:val="20"/>
        </w:rPr>
      </w:pPr>
    </w:p>
    <w:p w:rsidR="006044BC" w:rsidRPr="00074051" w:rsidRDefault="006044BC" w:rsidP="006044BC">
      <w:pPr>
        <w:spacing w:line="480" w:lineRule="auto"/>
        <w:ind w:left="360"/>
        <w:rPr>
          <w:rFonts w:ascii="Garamond" w:hAnsi="Garamond" w:cs="Tahoma"/>
          <w:sz w:val="20"/>
          <w:szCs w:val="20"/>
        </w:rPr>
      </w:pPr>
      <w:r w:rsidRPr="00074051">
        <w:rPr>
          <w:rFonts w:ascii="Garamond" w:hAnsi="Garamond" w:cs="Tahoma"/>
          <w:sz w:val="20"/>
          <w:szCs w:val="20"/>
        </w:rPr>
        <w:t xml:space="preserve">In Witness Whereof, the Grantor has caused these present to be signed by its duly authorized agent this _______ day of _______________, A.D. </w:t>
      </w:r>
      <w:proofErr w:type="gramStart"/>
      <w:r w:rsidRPr="00074051">
        <w:rPr>
          <w:rFonts w:ascii="Garamond" w:hAnsi="Garamond" w:cs="Tahoma"/>
          <w:sz w:val="20"/>
          <w:szCs w:val="20"/>
        </w:rPr>
        <w:t>20</w:t>
      </w:r>
      <w:r w:rsidR="00074051">
        <w:rPr>
          <w:rFonts w:ascii="Garamond" w:hAnsi="Garamond" w:cs="Tahoma"/>
          <w:sz w:val="20"/>
          <w:szCs w:val="20"/>
          <w:u w:val="single"/>
        </w:rPr>
        <w:t xml:space="preserve"> </w:t>
      </w:r>
      <w:r w:rsidRPr="00074051">
        <w:rPr>
          <w:rFonts w:ascii="Garamond" w:hAnsi="Garamond" w:cs="Tahoma"/>
          <w:sz w:val="20"/>
          <w:szCs w:val="20"/>
        </w:rPr>
        <w:t>.</w:t>
      </w:r>
      <w:proofErr w:type="gramEnd"/>
    </w:p>
    <w:p w:rsidR="006044BC" w:rsidRPr="00074051" w:rsidRDefault="006044BC" w:rsidP="006044BC">
      <w:pPr>
        <w:spacing w:line="480" w:lineRule="auto"/>
        <w:ind w:left="360"/>
        <w:jc w:val="right"/>
        <w:rPr>
          <w:rFonts w:ascii="Garamond" w:hAnsi="Garamond" w:cs="Tahoma"/>
          <w:sz w:val="20"/>
          <w:szCs w:val="20"/>
        </w:rPr>
      </w:pPr>
      <w:r w:rsidRPr="00074051">
        <w:rPr>
          <w:rFonts w:ascii="Garamond" w:hAnsi="Garamond" w:cs="Tahoma"/>
          <w:sz w:val="20"/>
          <w:szCs w:val="20"/>
        </w:rPr>
        <w:tab/>
      </w:r>
      <w:r w:rsidRPr="00074051">
        <w:rPr>
          <w:rFonts w:ascii="Garamond" w:hAnsi="Garamond" w:cs="Tahoma"/>
          <w:sz w:val="20"/>
          <w:szCs w:val="20"/>
        </w:rPr>
        <w:tab/>
      </w:r>
      <w:r w:rsidRPr="00074051">
        <w:rPr>
          <w:rFonts w:ascii="Garamond" w:hAnsi="Garamond" w:cs="Tahoma"/>
          <w:sz w:val="20"/>
          <w:szCs w:val="20"/>
        </w:rPr>
        <w:tab/>
      </w:r>
      <w:r w:rsidR="00074051" w:rsidRPr="00074051">
        <w:rPr>
          <w:rFonts w:ascii="Garamond" w:hAnsi="Garamond" w:cs="Tahoma"/>
          <w:b/>
          <w:sz w:val="20"/>
          <w:szCs w:val="20"/>
          <w:highlight w:val="yellow"/>
          <w:u w:val="single"/>
        </w:rPr>
        <w:t>PARISH CORPORATION NAME</w:t>
      </w:r>
    </w:p>
    <w:p w:rsidR="00C4524E" w:rsidRPr="00074051" w:rsidRDefault="006044BC" w:rsidP="00C4524E">
      <w:pPr>
        <w:spacing w:line="240" w:lineRule="auto"/>
        <w:ind w:left="360"/>
        <w:rPr>
          <w:rFonts w:ascii="Garamond" w:hAnsi="Garamond" w:cs="Tahoma"/>
          <w:sz w:val="20"/>
          <w:szCs w:val="20"/>
        </w:rPr>
      </w:pPr>
      <w:r w:rsidRPr="00074051">
        <w:rPr>
          <w:rFonts w:ascii="Garamond" w:hAnsi="Garamond" w:cs="Tahoma"/>
          <w:sz w:val="20"/>
          <w:szCs w:val="20"/>
        </w:rPr>
        <w:t>(SEAL)</w:t>
      </w:r>
      <w:r w:rsidR="009E6FF8" w:rsidRPr="00074051">
        <w:rPr>
          <w:rFonts w:ascii="Garamond" w:hAnsi="Garamond" w:cs="Tahoma"/>
          <w:sz w:val="20"/>
          <w:szCs w:val="20"/>
        </w:rPr>
        <w:tab/>
      </w:r>
      <w:r w:rsidR="009E6FF8" w:rsidRPr="00074051">
        <w:rPr>
          <w:rFonts w:ascii="Garamond" w:hAnsi="Garamond" w:cs="Tahoma"/>
          <w:sz w:val="20"/>
          <w:szCs w:val="20"/>
        </w:rPr>
        <w:tab/>
      </w:r>
      <w:r w:rsidR="009E6FF8" w:rsidRPr="00074051">
        <w:rPr>
          <w:rFonts w:ascii="Garamond" w:hAnsi="Garamond" w:cs="Tahoma"/>
          <w:sz w:val="20"/>
          <w:szCs w:val="20"/>
        </w:rPr>
        <w:tab/>
      </w:r>
      <w:r w:rsidR="009E6FF8" w:rsidRPr="00074051">
        <w:rPr>
          <w:rFonts w:ascii="Garamond" w:hAnsi="Garamond" w:cs="Tahoma"/>
          <w:sz w:val="20"/>
          <w:szCs w:val="20"/>
        </w:rPr>
        <w:tab/>
      </w:r>
      <w:r w:rsidR="009E6FF8" w:rsidRPr="00074051">
        <w:rPr>
          <w:rFonts w:ascii="Garamond" w:hAnsi="Garamond" w:cs="Tahoma"/>
          <w:sz w:val="20"/>
          <w:szCs w:val="20"/>
        </w:rPr>
        <w:tab/>
      </w:r>
      <w:r w:rsidR="009E6FF8" w:rsidRPr="00074051">
        <w:rPr>
          <w:rFonts w:ascii="Garamond" w:hAnsi="Garamond" w:cs="Tahoma"/>
          <w:sz w:val="20"/>
          <w:szCs w:val="20"/>
        </w:rPr>
        <w:tab/>
      </w:r>
      <w:r w:rsidR="009E6FF8" w:rsidRPr="00074051">
        <w:rPr>
          <w:rFonts w:ascii="Garamond" w:hAnsi="Garamond" w:cs="Tahoma"/>
          <w:sz w:val="20"/>
          <w:szCs w:val="20"/>
        </w:rPr>
        <w:tab/>
      </w:r>
      <w:r w:rsidR="009E6FF8" w:rsidRPr="00074051">
        <w:rPr>
          <w:rFonts w:ascii="Garamond" w:hAnsi="Garamond" w:cs="Tahoma"/>
          <w:sz w:val="20"/>
          <w:szCs w:val="20"/>
        </w:rPr>
        <w:tab/>
      </w:r>
    </w:p>
    <w:p w:rsidR="006044BC" w:rsidRPr="00074051" w:rsidRDefault="006044BC" w:rsidP="009E6FF8">
      <w:pPr>
        <w:spacing w:line="240" w:lineRule="auto"/>
        <w:ind w:left="360"/>
        <w:jc w:val="right"/>
        <w:rPr>
          <w:rFonts w:ascii="Garamond" w:hAnsi="Garamond" w:cs="Tahoma"/>
          <w:sz w:val="20"/>
          <w:szCs w:val="20"/>
        </w:rPr>
      </w:pPr>
      <w:r w:rsidRPr="00074051">
        <w:rPr>
          <w:rFonts w:ascii="Garamond" w:hAnsi="Garamond" w:cs="Tahoma"/>
          <w:sz w:val="20"/>
          <w:szCs w:val="20"/>
        </w:rPr>
        <w:t>B</w:t>
      </w:r>
      <w:r w:rsidR="001C4767" w:rsidRPr="00074051">
        <w:rPr>
          <w:rFonts w:ascii="Garamond" w:hAnsi="Garamond" w:cs="Tahoma"/>
          <w:sz w:val="20"/>
          <w:szCs w:val="20"/>
        </w:rPr>
        <w:t>y</w:t>
      </w:r>
      <w:r w:rsidRPr="00074051">
        <w:rPr>
          <w:rFonts w:ascii="Garamond" w:hAnsi="Garamond" w:cs="Tahoma"/>
          <w:sz w:val="20"/>
          <w:szCs w:val="20"/>
        </w:rPr>
        <w:t xml:space="preserve"> ________________________________</w:t>
      </w:r>
      <w:r w:rsidR="00074051">
        <w:rPr>
          <w:rFonts w:ascii="Garamond" w:hAnsi="Garamond" w:cs="Tahoma"/>
          <w:sz w:val="20"/>
          <w:szCs w:val="20"/>
        </w:rPr>
        <w:t xml:space="preserve"> </w:t>
      </w:r>
      <w:r w:rsidRPr="00074051">
        <w:rPr>
          <w:rFonts w:ascii="Garamond" w:hAnsi="Garamond" w:cs="Tahoma"/>
          <w:sz w:val="20"/>
          <w:szCs w:val="20"/>
        </w:rPr>
        <w:t>Pastor</w:t>
      </w:r>
    </w:p>
    <w:sectPr w:rsidR="006044BC" w:rsidRPr="00074051" w:rsidSect="00074051">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83217B"/>
    <w:multiLevelType w:val="hybridMultilevel"/>
    <w:tmpl w:val="2A520B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DF1"/>
    <w:rsid w:val="00074051"/>
    <w:rsid w:val="001C4767"/>
    <w:rsid w:val="00294DF1"/>
    <w:rsid w:val="00490C9A"/>
    <w:rsid w:val="006044BC"/>
    <w:rsid w:val="00784573"/>
    <w:rsid w:val="007D1AC5"/>
    <w:rsid w:val="00886B0B"/>
    <w:rsid w:val="008F57E4"/>
    <w:rsid w:val="009E6FF8"/>
    <w:rsid w:val="00AE46B5"/>
    <w:rsid w:val="00C4524E"/>
    <w:rsid w:val="00D83018"/>
    <w:rsid w:val="00E05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9B2A5"/>
  <w15:chartTrackingRefBased/>
  <w15:docId w15:val="{CE593C3E-4641-4789-B9E5-7E503E730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4DF1"/>
    <w:pPr>
      <w:ind w:left="720"/>
      <w:contextualSpacing/>
    </w:pPr>
  </w:style>
  <w:style w:type="paragraph" w:styleId="BalloonText">
    <w:name w:val="Balloon Text"/>
    <w:basedOn w:val="Normal"/>
    <w:link w:val="BalloonTextChar"/>
    <w:uiPriority w:val="99"/>
    <w:semiHidden/>
    <w:unhideWhenUsed/>
    <w:rsid w:val="009E6FF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6F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523</Words>
  <Characters>2984</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Damian Lenshek</cp:lastModifiedBy>
  <cp:revision>2</cp:revision>
  <cp:lastPrinted>2021-06-08T16:56:00Z</cp:lastPrinted>
  <dcterms:created xsi:type="dcterms:W3CDTF">2021-06-08T18:49:00Z</dcterms:created>
  <dcterms:modified xsi:type="dcterms:W3CDTF">2021-06-08T18:49:00Z</dcterms:modified>
</cp:coreProperties>
</file>